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46F0" w14:textId="6813090C" w:rsidR="009B6CA8" w:rsidRDefault="00092042" w:rsidP="009B6CA8">
      <w:pPr>
        <w:pStyle w:val="a4"/>
        <w:ind w:left="0"/>
        <w:jc w:val="center"/>
        <w:rPr>
          <w:spacing w:val="-18"/>
          <w:sz w:val="32"/>
          <w:szCs w:val="32"/>
        </w:rPr>
      </w:pPr>
      <w:r>
        <w:rPr>
          <w:rFonts w:hint="eastAsia"/>
          <w:spacing w:val="-48"/>
          <w:sz w:val="32"/>
          <w:szCs w:val="32"/>
        </w:rPr>
        <w:t>第</w:t>
      </w:r>
      <w:r w:rsidR="004804AA">
        <w:rPr>
          <w:rFonts w:hint="eastAsia"/>
          <w:spacing w:val="-48"/>
          <w:sz w:val="32"/>
          <w:szCs w:val="32"/>
        </w:rPr>
        <w:t xml:space="preserve">  </w:t>
      </w:r>
      <w:r>
        <w:rPr>
          <w:rFonts w:hint="eastAsia"/>
          <w:spacing w:val="-48"/>
          <w:sz w:val="32"/>
          <w:szCs w:val="32"/>
        </w:rPr>
        <w:t>9</w:t>
      </w:r>
      <w:r w:rsidR="004804AA">
        <w:rPr>
          <w:rFonts w:hint="eastAsia"/>
          <w:spacing w:val="-48"/>
          <w:sz w:val="32"/>
          <w:szCs w:val="32"/>
        </w:rPr>
        <w:t xml:space="preserve"> </w:t>
      </w:r>
      <w:r>
        <w:rPr>
          <w:rFonts w:hint="eastAsia"/>
          <w:spacing w:val="-48"/>
          <w:sz w:val="32"/>
          <w:szCs w:val="32"/>
        </w:rPr>
        <w:t>回</w:t>
      </w:r>
      <w:r w:rsidR="009B6CA8">
        <w:rPr>
          <w:rFonts w:hint="eastAsia"/>
          <w:spacing w:val="-48"/>
          <w:sz w:val="32"/>
          <w:szCs w:val="32"/>
        </w:rPr>
        <w:t xml:space="preserve">　</w:t>
      </w:r>
      <w:r w:rsidR="009B6CA8">
        <w:rPr>
          <w:rFonts w:hint="eastAsia"/>
          <w:spacing w:val="-18"/>
          <w:sz w:val="32"/>
          <w:szCs w:val="32"/>
        </w:rPr>
        <w:t>豆フェンサーRyo杯</w:t>
      </w:r>
    </w:p>
    <w:p w14:paraId="3D7B312A" w14:textId="7747A9AE" w:rsidR="009B6CA8" w:rsidRDefault="009B6CA8" w:rsidP="004804AA">
      <w:pPr>
        <w:pStyle w:val="a4"/>
        <w:ind w:left="0"/>
        <w:jc w:val="center"/>
        <w:rPr>
          <w:spacing w:val="-18"/>
          <w:sz w:val="24"/>
          <w:szCs w:val="24"/>
        </w:rPr>
      </w:pPr>
      <w:r>
        <w:rPr>
          <w:rFonts w:hint="eastAsia"/>
          <w:spacing w:val="-18"/>
          <w:sz w:val="24"/>
          <w:szCs w:val="24"/>
        </w:rPr>
        <w:t>兼　第</w:t>
      </w:r>
      <w:r w:rsidR="004804AA">
        <w:rPr>
          <w:rFonts w:hint="eastAsia"/>
          <w:spacing w:val="-18"/>
          <w:sz w:val="24"/>
          <w:szCs w:val="24"/>
        </w:rPr>
        <w:t xml:space="preserve"> </w:t>
      </w:r>
      <w:r>
        <w:rPr>
          <w:rFonts w:hint="eastAsia"/>
          <w:spacing w:val="-18"/>
          <w:sz w:val="24"/>
          <w:szCs w:val="24"/>
        </w:rPr>
        <w:t>7</w:t>
      </w:r>
      <w:r w:rsidR="004804AA">
        <w:rPr>
          <w:rFonts w:hint="eastAsia"/>
          <w:spacing w:val="-18"/>
          <w:sz w:val="24"/>
          <w:szCs w:val="24"/>
        </w:rPr>
        <w:t xml:space="preserve">8 </w:t>
      </w:r>
      <w:r>
        <w:rPr>
          <w:rFonts w:hint="eastAsia"/>
          <w:spacing w:val="-18"/>
          <w:sz w:val="24"/>
          <w:szCs w:val="24"/>
        </w:rPr>
        <w:t>回　秋期江戸川区民大会</w:t>
      </w:r>
    </w:p>
    <w:p w14:paraId="3A19F924" w14:textId="77777777" w:rsidR="009B6CA8" w:rsidRDefault="009B6CA8" w:rsidP="009B6CA8">
      <w:pPr>
        <w:pStyle w:val="a4"/>
        <w:ind w:left="0"/>
        <w:jc w:val="center"/>
      </w:pPr>
      <w:r>
        <w:rPr>
          <w:rFonts w:hint="eastAsia"/>
          <w:spacing w:val="-18"/>
        </w:rPr>
        <w:t>開催要項</w:t>
      </w:r>
    </w:p>
    <w:p w14:paraId="1177AE9A" w14:textId="77777777" w:rsidR="009B6CA8" w:rsidRDefault="009B6CA8" w:rsidP="009B6CA8">
      <w:pPr>
        <w:pStyle w:val="a6"/>
        <w:spacing w:before="0"/>
        <w:ind w:left="0"/>
        <w:rPr>
          <w:b/>
          <w:sz w:val="20"/>
        </w:rPr>
      </w:pPr>
    </w:p>
    <w:p w14:paraId="3771F93A" w14:textId="77777777" w:rsidR="009B6CA8" w:rsidRDefault="009B6CA8" w:rsidP="009B6CA8">
      <w:pPr>
        <w:pStyle w:val="a6"/>
        <w:spacing w:before="0"/>
        <w:ind w:left="0"/>
        <w:rPr>
          <w:b/>
          <w:sz w:val="24"/>
          <w:szCs w:val="24"/>
        </w:rPr>
      </w:pPr>
    </w:p>
    <w:p w14:paraId="2A72F126" w14:textId="77777777" w:rsidR="009B6CA8" w:rsidRDefault="009B6CA8" w:rsidP="009B6CA8">
      <w:pPr>
        <w:pStyle w:val="a6"/>
        <w:numPr>
          <w:ilvl w:val="0"/>
          <w:numId w:val="1"/>
        </w:numPr>
        <w:spacing w:before="0"/>
        <w:rPr>
          <w:bCs/>
          <w:sz w:val="24"/>
          <w:szCs w:val="24"/>
        </w:rPr>
      </w:pPr>
      <w:r>
        <w:rPr>
          <w:rFonts w:hint="eastAsia"/>
          <w:bCs/>
          <w:sz w:val="24"/>
          <w:szCs w:val="24"/>
        </w:rPr>
        <w:t>主　催：　　　　江戸川区フェンシング協会</w:t>
      </w:r>
    </w:p>
    <w:p w14:paraId="169A18CC" w14:textId="77777777" w:rsidR="009B6CA8" w:rsidRDefault="009B6CA8" w:rsidP="009B6CA8">
      <w:pPr>
        <w:pStyle w:val="a6"/>
        <w:numPr>
          <w:ilvl w:val="0"/>
          <w:numId w:val="1"/>
        </w:numPr>
        <w:spacing w:before="0"/>
        <w:rPr>
          <w:bCs/>
          <w:sz w:val="24"/>
          <w:szCs w:val="24"/>
        </w:rPr>
      </w:pPr>
      <w:r>
        <w:rPr>
          <w:rFonts w:hint="eastAsia"/>
          <w:bCs/>
          <w:sz w:val="24"/>
          <w:szCs w:val="24"/>
        </w:rPr>
        <w:t>共　催：　　　　フェンシングステージ</w:t>
      </w:r>
    </w:p>
    <w:p w14:paraId="30B6035B" w14:textId="77777777" w:rsidR="009B6CA8" w:rsidRDefault="009B6CA8" w:rsidP="009B6CA8">
      <w:pPr>
        <w:pStyle w:val="a6"/>
        <w:numPr>
          <w:ilvl w:val="0"/>
          <w:numId w:val="1"/>
        </w:numPr>
        <w:spacing w:before="0"/>
        <w:rPr>
          <w:bCs/>
          <w:sz w:val="24"/>
          <w:szCs w:val="24"/>
        </w:rPr>
      </w:pPr>
      <w:r>
        <w:rPr>
          <w:rFonts w:hint="eastAsia"/>
          <w:bCs/>
          <w:sz w:val="24"/>
          <w:szCs w:val="24"/>
        </w:rPr>
        <w:t>後　援：　　　　パイン株式会社、</w:t>
      </w:r>
    </w:p>
    <w:p w14:paraId="51AB8B35" w14:textId="764B5197" w:rsidR="009B6CA8" w:rsidRDefault="009B6CA8" w:rsidP="009B6CA8">
      <w:pPr>
        <w:pStyle w:val="a6"/>
        <w:numPr>
          <w:ilvl w:val="0"/>
          <w:numId w:val="1"/>
        </w:numPr>
        <w:spacing w:before="0"/>
        <w:rPr>
          <w:bCs/>
          <w:sz w:val="24"/>
          <w:szCs w:val="24"/>
        </w:rPr>
      </w:pPr>
      <w:r>
        <w:rPr>
          <w:rFonts w:hint="eastAsia"/>
          <w:bCs/>
          <w:sz w:val="24"/>
          <w:szCs w:val="24"/>
        </w:rPr>
        <w:t>日　程：　　　　令和</w:t>
      </w:r>
      <w:r w:rsidR="00092042">
        <w:rPr>
          <w:rFonts w:hint="eastAsia"/>
          <w:bCs/>
          <w:sz w:val="24"/>
          <w:szCs w:val="24"/>
        </w:rPr>
        <w:t>7</w:t>
      </w:r>
      <w:r>
        <w:rPr>
          <w:rFonts w:hint="eastAsia"/>
          <w:bCs/>
          <w:sz w:val="24"/>
          <w:szCs w:val="24"/>
        </w:rPr>
        <w:t>年（202</w:t>
      </w:r>
      <w:r w:rsidR="00092042">
        <w:rPr>
          <w:rFonts w:hint="eastAsia"/>
          <w:bCs/>
          <w:sz w:val="24"/>
          <w:szCs w:val="24"/>
        </w:rPr>
        <w:t>6年</w:t>
      </w:r>
      <w:r>
        <w:rPr>
          <w:rFonts w:hint="eastAsia"/>
          <w:bCs/>
          <w:sz w:val="24"/>
          <w:szCs w:val="24"/>
        </w:rPr>
        <w:t xml:space="preserve">）1月3日 </w:t>
      </w:r>
      <w:r w:rsidR="00092042">
        <w:rPr>
          <w:rFonts w:hint="eastAsia"/>
          <w:bCs/>
          <w:sz w:val="24"/>
          <w:szCs w:val="24"/>
        </w:rPr>
        <w:t>土</w:t>
      </w:r>
      <w:r>
        <w:rPr>
          <w:rFonts w:hint="eastAsia"/>
          <w:bCs/>
          <w:sz w:val="24"/>
          <w:szCs w:val="24"/>
        </w:rPr>
        <w:t>曜日</w:t>
      </w:r>
    </w:p>
    <w:p w14:paraId="3D083F3B" w14:textId="77777777" w:rsidR="009B6CA8" w:rsidRDefault="009B6CA8" w:rsidP="009B6CA8">
      <w:pPr>
        <w:pStyle w:val="a6"/>
        <w:numPr>
          <w:ilvl w:val="0"/>
          <w:numId w:val="1"/>
        </w:numPr>
        <w:spacing w:before="0"/>
        <w:rPr>
          <w:bCs/>
          <w:sz w:val="24"/>
          <w:szCs w:val="24"/>
        </w:rPr>
      </w:pPr>
    </w:p>
    <w:p w14:paraId="006E7F26" w14:textId="77777777" w:rsidR="009B6CA8" w:rsidRDefault="009B6CA8" w:rsidP="009B6CA8">
      <w:pPr>
        <w:pStyle w:val="a6"/>
        <w:numPr>
          <w:ilvl w:val="0"/>
          <w:numId w:val="1"/>
        </w:numPr>
        <w:spacing w:before="0"/>
        <w:rPr>
          <w:bCs/>
          <w:sz w:val="24"/>
          <w:szCs w:val="24"/>
        </w:rPr>
      </w:pPr>
      <w:r>
        <w:rPr>
          <w:rFonts w:hint="eastAsia"/>
          <w:bCs/>
          <w:sz w:val="24"/>
          <w:szCs w:val="24"/>
        </w:rPr>
        <w:t>会　場：　　　　江戸川区総合体育館　主競技場</w:t>
      </w:r>
    </w:p>
    <w:p w14:paraId="2A107793" w14:textId="77777777" w:rsidR="009B6CA8" w:rsidRDefault="009B6CA8" w:rsidP="009B6CA8">
      <w:pPr>
        <w:pStyle w:val="a6"/>
        <w:spacing w:before="0"/>
        <w:ind w:left="720" w:firstLineChars="700" w:firstLine="1680"/>
        <w:rPr>
          <w:bCs/>
          <w:sz w:val="24"/>
          <w:szCs w:val="24"/>
        </w:rPr>
      </w:pPr>
      <w:r>
        <w:rPr>
          <w:rFonts w:hint="eastAsia"/>
          <w:bCs/>
          <w:sz w:val="24"/>
          <w:szCs w:val="24"/>
        </w:rPr>
        <w:t>東京都江戸川区松本1-35-1</w:t>
      </w:r>
    </w:p>
    <w:p w14:paraId="54C800AB" w14:textId="229E3ECD" w:rsidR="009B6CA8" w:rsidRDefault="009B6CA8" w:rsidP="009B6CA8">
      <w:pPr>
        <w:pStyle w:val="a6"/>
        <w:spacing w:before="0"/>
        <w:ind w:left="720" w:firstLineChars="700" w:firstLine="1680"/>
        <w:rPr>
          <w:bCs/>
          <w:sz w:val="24"/>
          <w:szCs w:val="24"/>
        </w:rPr>
      </w:pPr>
      <w:r>
        <w:rPr>
          <w:rFonts w:hint="eastAsia"/>
          <w:bCs/>
          <w:sz w:val="24"/>
          <w:szCs w:val="24"/>
        </w:rPr>
        <w:t>○開場　８時</w:t>
      </w:r>
      <w:r w:rsidR="00092042">
        <w:rPr>
          <w:rFonts w:hint="eastAsia"/>
          <w:bCs/>
          <w:sz w:val="24"/>
          <w:szCs w:val="24"/>
        </w:rPr>
        <w:t>30分</w:t>
      </w:r>
      <w:r>
        <w:rPr>
          <w:rFonts w:hint="eastAsia"/>
          <w:bCs/>
          <w:sz w:val="24"/>
          <w:szCs w:val="24"/>
        </w:rPr>
        <w:t>○</w:t>
      </w:r>
    </w:p>
    <w:p w14:paraId="17CE834B" w14:textId="77777777" w:rsidR="009B6CA8" w:rsidRDefault="009B6CA8" w:rsidP="009B6CA8">
      <w:pPr>
        <w:pStyle w:val="a6"/>
        <w:spacing w:before="0"/>
        <w:ind w:left="720" w:firstLineChars="700" w:firstLine="1680"/>
        <w:rPr>
          <w:bCs/>
          <w:sz w:val="24"/>
          <w:szCs w:val="24"/>
        </w:rPr>
      </w:pPr>
      <w:r>
        <w:rPr>
          <w:rFonts w:hint="eastAsia"/>
          <w:bCs/>
          <w:sz w:val="24"/>
          <w:szCs w:val="24"/>
        </w:rPr>
        <w:t>※駐車場は満車になったら、コインパーキング等に移動</w:t>
      </w:r>
    </w:p>
    <w:p w14:paraId="688F83E6" w14:textId="77777777" w:rsidR="009B6CA8" w:rsidRDefault="009B6CA8" w:rsidP="009B6CA8">
      <w:pPr>
        <w:pStyle w:val="a6"/>
        <w:spacing w:before="0"/>
        <w:ind w:left="720" w:firstLineChars="800" w:firstLine="1920"/>
        <w:rPr>
          <w:bCs/>
          <w:sz w:val="24"/>
          <w:szCs w:val="24"/>
        </w:rPr>
      </w:pPr>
      <w:r>
        <w:rPr>
          <w:rFonts w:hint="eastAsia"/>
          <w:bCs/>
          <w:sz w:val="24"/>
          <w:szCs w:val="24"/>
        </w:rPr>
        <w:t>おねがい致します、道路にてパーキング待ちは警察より指導</w:t>
      </w:r>
    </w:p>
    <w:p w14:paraId="64C3FC79" w14:textId="77777777" w:rsidR="009B6CA8" w:rsidRDefault="009B6CA8" w:rsidP="009B6CA8">
      <w:pPr>
        <w:pStyle w:val="a6"/>
        <w:spacing w:before="0"/>
        <w:ind w:left="720" w:firstLineChars="800" w:firstLine="1920"/>
        <w:rPr>
          <w:bCs/>
          <w:sz w:val="24"/>
          <w:szCs w:val="24"/>
        </w:rPr>
      </w:pPr>
    </w:p>
    <w:p w14:paraId="4DB999B4" w14:textId="77777777" w:rsidR="009B6CA8" w:rsidRDefault="009B6CA8" w:rsidP="009B6CA8">
      <w:pPr>
        <w:pStyle w:val="a6"/>
        <w:numPr>
          <w:ilvl w:val="0"/>
          <w:numId w:val="1"/>
        </w:numPr>
        <w:spacing w:before="0"/>
        <w:rPr>
          <w:bCs/>
          <w:sz w:val="24"/>
          <w:szCs w:val="24"/>
        </w:rPr>
      </w:pPr>
      <w:r>
        <w:rPr>
          <w:rFonts w:hint="eastAsia"/>
          <w:bCs/>
          <w:sz w:val="24"/>
          <w:szCs w:val="24"/>
        </w:rPr>
        <w:t>試合種目：　　　フルーレ個人戦</w:t>
      </w:r>
    </w:p>
    <w:p w14:paraId="644A6FDF" w14:textId="77777777" w:rsidR="009B6CA8" w:rsidRDefault="009B6CA8" w:rsidP="009B6CA8">
      <w:pPr>
        <w:pStyle w:val="a6"/>
        <w:numPr>
          <w:ilvl w:val="0"/>
          <w:numId w:val="1"/>
        </w:numPr>
        <w:spacing w:before="0"/>
        <w:rPr>
          <w:bCs/>
          <w:sz w:val="24"/>
          <w:szCs w:val="24"/>
        </w:rPr>
      </w:pPr>
    </w:p>
    <w:p w14:paraId="16B2A3EB" w14:textId="20A91279" w:rsidR="009B6CA8" w:rsidRDefault="009B6CA8" w:rsidP="009B6CA8">
      <w:pPr>
        <w:pStyle w:val="a6"/>
        <w:numPr>
          <w:ilvl w:val="0"/>
          <w:numId w:val="1"/>
        </w:numPr>
        <w:rPr>
          <w:bCs/>
          <w:sz w:val="24"/>
          <w:szCs w:val="24"/>
        </w:rPr>
      </w:pPr>
      <w:r>
        <w:rPr>
          <w:rFonts w:hint="eastAsia"/>
          <w:bCs/>
          <w:sz w:val="24"/>
          <w:szCs w:val="24"/>
        </w:rPr>
        <w:t>試合カテゴリー：◆カデ男子・女子の部：</w:t>
      </w:r>
      <w:r>
        <w:rPr>
          <w:rFonts w:hint="eastAsia"/>
          <w:bCs/>
          <w:color w:val="FF0000"/>
          <w:sz w:val="24"/>
          <w:szCs w:val="24"/>
          <w:u w:val="single"/>
        </w:rPr>
        <w:t>８時</w:t>
      </w:r>
      <w:r w:rsidR="00092042">
        <w:rPr>
          <w:rFonts w:hint="eastAsia"/>
          <w:bCs/>
          <w:color w:val="FF0000"/>
          <w:sz w:val="24"/>
          <w:szCs w:val="24"/>
          <w:u w:val="single"/>
        </w:rPr>
        <w:t>45</w:t>
      </w:r>
      <w:r>
        <w:rPr>
          <w:rFonts w:hint="eastAsia"/>
          <w:bCs/>
          <w:color w:val="FF0000"/>
          <w:sz w:val="24"/>
          <w:szCs w:val="24"/>
          <w:u w:val="single"/>
        </w:rPr>
        <w:t>分最終コール</w:t>
      </w:r>
    </w:p>
    <w:p w14:paraId="5E47230B" w14:textId="2C6A0B3A" w:rsidR="009B6CA8" w:rsidRDefault="009B6CA8" w:rsidP="009B6CA8">
      <w:pPr>
        <w:pStyle w:val="a6"/>
        <w:ind w:left="1875" w:firstLineChars="500" w:firstLine="1200"/>
        <w:rPr>
          <w:bCs/>
          <w:sz w:val="24"/>
          <w:szCs w:val="24"/>
        </w:rPr>
      </w:pPr>
      <w:r>
        <w:rPr>
          <w:rFonts w:hint="eastAsia"/>
          <w:bCs/>
          <w:sz w:val="24"/>
          <w:szCs w:val="24"/>
        </w:rPr>
        <w:t>202</w:t>
      </w:r>
      <w:r w:rsidR="00092042">
        <w:rPr>
          <w:rFonts w:hint="eastAsia"/>
          <w:bCs/>
          <w:sz w:val="24"/>
          <w:szCs w:val="24"/>
        </w:rPr>
        <w:t>6</w:t>
      </w:r>
      <w:r>
        <w:rPr>
          <w:rFonts w:hint="eastAsia"/>
          <w:bCs/>
          <w:sz w:val="24"/>
          <w:szCs w:val="24"/>
        </w:rPr>
        <w:t>年1月1日時点で、14歳以上17歳未満の者</w:t>
      </w:r>
    </w:p>
    <w:p w14:paraId="6A18516F" w14:textId="77777777" w:rsidR="009B6CA8" w:rsidRDefault="009B6CA8" w:rsidP="009B6CA8">
      <w:pPr>
        <w:pStyle w:val="a6"/>
        <w:ind w:left="435"/>
        <w:rPr>
          <w:bCs/>
          <w:color w:val="FF0000"/>
          <w:sz w:val="24"/>
          <w:szCs w:val="24"/>
          <w:u w:val="single"/>
        </w:rPr>
      </w:pPr>
      <w:r>
        <w:rPr>
          <w:rFonts w:hint="eastAsia"/>
          <w:bCs/>
          <w:sz w:val="24"/>
          <w:szCs w:val="24"/>
        </w:rPr>
        <w:t xml:space="preserve">　　　　　　   　　◆ミニム男子・女子の部：</w:t>
      </w:r>
      <w:r>
        <w:rPr>
          <w:rFonts w:hint="eastAsia"/>
          <w:bCs/>
          <w:color w:val="FF0000"/>
          <w:sz w:val="24"/>
          <w:szCs w:val="24"/>
          <w:u w:val="single"/>
        </w:rPr>
        <w:t>１２時３０分最終コール</w:t>
      </w:r>
    </w:p>
    <w:p w14:paraId="41F8F381" w14:textId="51738BD3" w:rsidR="009B6CA8" w:rsidRDefault="009B6CA8" w:rsidP="009B6CA8">
      <w:pPr>
        <w:pStyle w:val="a6"/>
        <w:ind w:left="1875" w:firstLineChars="450" w:firstLine="1080"/>
        <w:rPr>
          <w:bCs/>
          <w:sz w:val="24"/>
          <w:szCs w:val="24"/>
        </w:rPr>
      </w:pPr>
      <w:r>
        <w:rPr>
          <w:rFonts w:hint="eastAsia"/>
          <w:bCs/>
          <w:sz w:val="24"/>
          <w:szCs w:val="24"/>
        </w:rPr>
        <w:t>202</w:t>
      </w:r>
      <w:r w:rsidR="00092042">
        <w:rPr>
          <w:rFonts w:hint="eastAsia"/>
          <w:bCs/>
          <w:sz w:val="24"/>
          <w:szCs w:val="24"/>
        </w:rPr>
        <w:t>6</w:t>
      </w:r>
      <w:r>
        <w:rPr>
          <w:rFonts w:hint="eastAsia"/>
          <w:bCs/>
          <w:sz w:val="24"/>
          <w:szCs w:val="24"/>
        </w:rPr>
        <w:t>年1月1日時点で、11歳以上14歳未満の者</w:t>
      </w:r>
    </w:p>
    <w:p w14:paraId="06A27016" w14:textId="3568E4F5" w:rsidR="009B6CA8" w:rsidRDefault="009B6CA8" w:rsidP="009B6CA8">
      <w:pPr>
        <w:pStyle w:val="a6"/>
        <w:ind w:left="0" w:firstLineChars="1150" w:firstLine="2760"/>
        <w:rPr>
          <w:bCs/>
          <w:sz w:val="24"/>
          <w:szCs w:val="24"/>
        </w:rPr>
      </w:pPr>
      <w:r>
        <w:rPr>
          <w:rFonts w:hint="eastAsia"/>
          <w:bCs/>
          <w:sz w:val="24"/>
          <w:szCs w:val="24"/>
        </w:rPr>
        <w:t>◆</w:t>
      </w:r>
      <w:r w:rsidR="00B275CA" w:rsidRPr="00B275CA">
        <w:rPr>
          <w:rFonts w:hint="eastAsia"/>
          <w:bCs/>
          <w:sz w:val="24"/>
          <w:szCs w:val="24"/>
        </w:rPr>
        <w:t>ミニム男女</w:t>
      </w:r>
      <w:r w:rsidR="00787C13">
        <w:rPr>
          <w:rFonts w:hint="eastAsia"/>
          <w:bCs/>
          <w:sz w:val="24"/>
          <w:szCs w:val="24"/>
        </w:rPr>
        <w:t>混合</w:t>
      </w:r>
      <w:r w:rsidR="00B275CA" w:rsidRPr="00B275CA">
        <w:rPr>
          <w:rFonts w:hint="eastAsia"/>
          <w:bCs/>
          <w:sz w:val="24"/>
          <w:szCs w:val="24"/>
        </w:rPr>
        <w:t>の部</w:t>
      </w:r>
      <w:r>
        <w:rPr>
          <w:rFonts w:hint="eastAsia"/>
          <w:bCs/>
          <w:sz w:val="24"/>
          <w:szCs w:val="24"/>
        </w:rPr>
        <w:t>：</w:t>
      </w:r>
      <w:r>
        <w:rPr>
          <w:rFonts w:hint="eastAsia"/>
          <w:bCs/>
          <w:color w:val="FF0000"/>
          <w:sz w:val="24"/>
          <w:szCs w:val="24"/>
          <w:u w:val="single"/>
        </w:rPr>
        <w:t>８時</w:t>
      </w:r>
      <w:r w:rsidR="00092042">
        <w:rPr>
          <w:rFonts w:hint="eastAsia"/>
          <w:bCs/>
          <w:color w:val="FF0000"/>
          <w:sz w:val="24"/>
          <w:szCs w:val="24"/>
          <w:u w:val="single"/>
        </w:rPr>
        <w:t>45</w:t>
      </w:r>
      <w:r>
        <w:rPr>
          <w:rFonts w:hint="eastAsia"/>
          <w:bCs/>
          <w:color w:val="FF0000"/>
          <w:sz w:val="24"/>
          <w:szCs w:val="24"/>
          <w:u w:val="single"/>
        </w:rPr>
        <w:t>分最終コール</w:t>
      </w:r>
    </w:p>
    <w:p w14:paraId="20B2B5C4" w14:textId="30BE804F" w:rsidR="009B6CA8" w:rsidRDefault="009B6CA8" w:rsidP="009B6CA8">
      <w:pPr>
        <w:pStyle w:val="a6"/>
        <w:ind w:left="1590" w:firstLineChars="550" w:firstLine="1320"/>
        <w:rPr>
          <w:bCs/>
          <w:sz w:val="24"/>
          <w:szCs w:val="24"/>
        </w:rPr>
      </w:pPr>
      <w:r>
        <w:rPr>
          <w:rFonts w:hint="eastAsia"/>
          <w:bCs/>
          <w:sz w:val="24"/>
          <w:szCs w:val="24"/>
        </w:rPr>
        <w:t>202</w:t>
      </w:r>
      <w:r w:rsidR="00092042">
        <w:rPr>
          <w:rFonts w:hint="eastAsia"/>
          <w:bCs/>
          <w:sz w:val="24"/>
          <w:szCs w:val="24"/>
        </w:rPr>
        <w:t>6</w:t>
      </w:r>
      <w:r>
        <w:rPr>
          <w:rFonts w:hint="eastAsia"/>
          <w:bCs/>
          <w:sz w:val="24"/>
          <w:szCs w:val="24"/>
        </w:rPr>
        <w:t>年1月1日時点で、11才未満の者</w:t>
      </w:r>
    </w:p>
    <w:p w14:paraId="02F3D568" w14:textId="77777777" w:rsidR="009B6CA8" w:rsidRDefault="009B6CA8" w:rsidP="009B6CA8">
      <w:pPr>
        <w:pStyle w:val="a6"/>
        <w:ind w:left="1590" w:firstLineChars="500" w:firstLine="1200"/>
        <w:rPr>
          <w:bCs/>
          <w:sz w:val="24"/>
          <w:szCs w:val="24"/>
        </w:rPr>
      </w:pPr>
    </w:p>
    <w:p w14:paraId="5F4EA8E8" w14:textId="77777777" w:rsidR="009B6CA8" w:rsidRDefault="009B6CA8" w:rsidP="009B6CA8">
      <w:pPr>
        <w:pStyle w:val="a6"/>
        <w:numPr>
          <w:ilvl w:val="0"/>
          <w:numId w:val="1"/>
        </w:numPr>
        <w:spacing w:before="9"/>
        <w:rPr>
          <w:bCs/>
          <w:sz w:val="24"/>
          <w:szCs w:val="24"/>
        </w:rPr>
      </w:pPr>
      <w:r>
        <w:rPr>
          <w:rFonts w:hint="eastAsia"/>
          <w:bCs/>
          <w:sz w:val="24"/>
          <w:szCs w:val="24"/>
        </w:rPr>
        <w:t>競技規則：　　　国際フェンシング連盟（FIE）試合規則に準ずる。</w:t>
      </w:r>
    </w:p>
    <w:p w14:paraId="67B2B9FA" w14:textId="77777777" w:rsidR="009B6CA8" w:rsidRDefault="009B6CA8" w:rsidP="009B6CA8">
      <w:pPr>
        <w:pStyle w:val="a6"/>
        <w:numPr>
          <w:ilvl w:val="0"/>
          <w:numId w:val="1"/>
        </w:numPr>
        <w:spacing w:before="9"/>
        <w:ind w:leftChars="-4" w:left="427"/>
        <w:rPr>
          <w:bCs/>
          <w:sz w:val="24"/>
          <w:szCs w:val="24"/>
        </w:rPr>
      </w:pPr>
      <w:r>
        <w:rPr>
          <w:rFonts w:hint="eastAsia"/>
          <w:bCs/>
          <w:sz w:val="24"/>
          <w:szCs w:val="24"/>
        </w:rPr>
        <w:t>募集人数：○カデ男子　　56名</w:t>
      </w:r>
    </w:p>
    <w:p w14:paraId="4E9599AA" w14:textId="77777777" w:rsidR="009B6CA8" w:rsidRDefault="009B6CA8" w:rsidP="009B6CA8">
      <w:pPr>
        <w:pStyle w:val="a6"/>
        <w:spacing w:before="9"/>
        <w:ind w:leftChars="965" w:left="2026" w:firstLine="2"/>
        <w:rPr>
          <w:bCs/>
          <w:sz w:val="24"/>
          <w:szCs w:val="24"/>
        </w:rPr>
      </w:pPr>
      <w:r>
        <w:rPr>
          <w:rFonts w:hint="eastAsia"/>
          <w:bCs/>
          <w:sz w:val="24"/>
          <w:szCs w:val="24"/>
        </w:rPr>
        <w:t>※カデ女子　　24名</w:t>
      </w:r>
    </w:p>
    <w:p w14:paraId="5C34F389" w14:textId="77777777" w:rsidR="009B6CA8" w:rsidRDefault="009B6CA8" w:rsidP="009B6CA8">
      <w:pPr>
        <w:pStyle w:val="a6"/>
        <w:spacing w:before="9"/>
        <w:ind w:leftChars="965" w:left="2026" w:firstLine="2"/>
        <w:rPr>
          <w:bCs/>
          <w:sz w:val="24"/>
          <w:szCs w:val="24"/>
        </w:rPr>
      </w:pPr>
      <w:r>
        <w:rPr>
          <w:rFonts w:hint="eastAsia"/>
          <w:bCs/>
          <w:sz w:val="24"/>
          <w:szCs w:val="24"/>
        </w:rPr>
        <w:t>○ニム男子　　56名</w:t>
      </w:r>
    </w:p>
    <w:p w14:paraId="766FB45F" w14:textId="77777777" w:rsidR="009B6CA8" w:rsidRDefault="009B6CA8" w:rsidP="009B6CA8">
      <w:pPr>
        <w:pStyle w:val="a6"/>
        <w:spacing w:before="9"/>
        <w:ind w:leftChars="965" w:left="2026" w:firstLine="2"/>
        <w:rPr>
          <w:bCs/>
          <w:sz w:val="24"/>
          <w:szCs w:val="24"/>
        </w:rPr>
      </w:pPr>
      <w:r>
        <w:rPr>
          <w:rFonts w:hint="eastAsia"/>
          <w:bCs/>
          <w:sz w:val="24"/>
          <w:szCs w:val="24"/>
        </w:rPr>
        <w:t>※ミニム女子　24名</w:t>
      </w:r>
    </w:p>
    <w:p w14:paraId="3667860A" w14:textId="77777777" w:rsidR="009B6CA8" w:rsidRDefault="009B6CA8" w:rsidP="009B6CA8">
      <w:pPr>
        <w:pStyle w:val="a6"/>
        <w:spacing w:before="9"/>
        <w:ind w:leftChars="965" w:left="2026" w:firstLine="2"/>
        <w:rPr>
          <w:bCs/>
          <w:sz w:val="24"/>
          <w:szCs w:val="24"/>
        </w:rPr>
      </w:pPr>
      <w:r>
        <w:rPr>
          <w:rFonts w:hint="eastAsia"/>
          <w:bCs/>
          <w:sz w:val="24"/>
          <w:szCs w:val="24"/>
        </w:rPr>
        <w:t>◇ベンジャミン（男女）　64名</w:t>
      </w:r>
    </w:p>
    <w:p w14:paraId="3C8E0C45" w14:textId="77777777" w:rsidR="009B6CA8" w:rsidRDefault="009B6CA8" w:rsidP="009B6CA8">
      <w:pPr>
        <w:pStyle w:val="a6"/>
        <w:spacing w:before="9"/>
        <w:ind w:leftChars="965" w:left="2026" w:firstLine="2"/>
        <w:rPr>
          <w:bCs/>
          <w:sz w:val="24"/>
          <w:szCs w:val="24"/>
        </w:rPr>
      </w:pPr>
      <w:r>
        <w:rPr>
          <w:rFonts w:hint="eastAsia"/>
          <w:bCs/>
          <w:sz w:val="24"/>
          <w:szCs w:val="24"/>
        </w:rPr>
        <w:t>但し、人数は変更となる可能性があります。</w:t>
      </w:r>
    </w:p>
    <w:p w14:paraId="3079765A" w14:textId="77777777" w:rsidR="009B6CA8" w:rsidRDefault="009B6CA8" w:rsidP="009B6CA8">
      <w:pPr>
        <w:pStyle w:val="a6"/>
        <w:spacing w:before="9"/>
        <w:ind w:leftChars="965" w:left="2026" w:firstLine="2"/>
        <w:rPr>
          <w:bCs/>
          <w:sz w:val="24"/>
          <w:szCs w:val="24"/>
        </w:rPr>
      </w:pPr>
    </w:p>
    <w:p w14:paraId="3EBE38E1" w14:textId="77777777" w:rsidR="009B6CA8" w:rsidRDefault="009B6CA8" w:rsidP="009B6CA8">
      <w:pPr>
        <w:pStyle w:val="a6"/>
        <w:spacing w:before="9"/>
        <w:ind w:left="0"/>
        <w:rPr>
          <w:bCs/>
          <w:sz w:val="24"/>
          <w:szCs w:val="24"/>
          <w:u w:val="single"/>
        </w:rPr>
      </w:pPr>
      <w:r>
        <w:rPr>
          <w:rFonts w:hint="eastAsia"/>
          <w:bCs/>
          <w:sz w:val="24"/>
          <w:szCs w:val="24"/>
        </w:rPr>
        <w:t xml:space="preserve">10．競技方法：　　</w:t>
      </w:r>
      <w:r>
        <w:rPr>
          <w:rFonts w:hint="eastAsia"/>
          <w:bCs/>
          <w:sz w:val="24"/>
          <w:szCs w:val="24"/>
          <w:u w:val="single"/>
        </w:rPr>
        <w:t>プール戦：</w:t>
      </w:r>
    </w:p>
    <w:p w14:paraId="2298F5F1" w14:textId="77777777" w:rsidR="009B6CA8" w:rsidRDefault="009B6CA8" w:rsidP="009B6CA8">
      <w:pPr>
        <w:pStyle w:val="a6"/>
        <w:spacing w:before="9"/>
        <w:ind w:left="1405" w:firstLine="720"/>
        <w:rPr>
          <w:bCs/>
          <w:sz w:val="24"/>
          <w:szCs w:val="24"/>
        </w:rPr>
      </w:pPr>
      <w:r>
        <w:rPr>
          <w:rFonts w:hint="eastAsia"/>
          <w:bCs/>
          <w:sz w:val="24"/>
          <w:szCs w:val="24"/>
        </w:rPr>
        <w:t>全カテゴリーとも5本先取</w:t>
      </w:r>
    </w:p>
    <w:p w14:paraId="611FEF19" w14:textId="77777777" w:rsidR="009B6CA8" w:rsidRDefault="009B6CA8" w:rsidP="009B6CA8">
      <w:pPr>
        <w:pStyle w:val="a6"/>
        <w:spacing w:before="9"/>
        <w:ind w:leftChars="709" w:left="1489" w:firstLineChars="269" w:firstLine="646"/>
        <w:rPr>
          <w:bCs/>
          <w:sz w:val="24"/>
          <w:szCs w:val="24"/>
          <w:u w:val="single"/>
        </w:rPr>
      </w:pPr>
      <w:r>
        <w:rPr>
          <w:rFonts w:hint="eastAsia"/>
          <w:bCs/>
          <w:sz w:val="24"/>
          <w:szCs w:val="24"/>
          <w:u w:val="single"/>
        </w:rPr>
        <w:t>トーナメント：</w:t>
      </w:r>
    </w:p>
    <w:p w14:paraId="2124760A" w14:textId="77777777" w:rsidR="009B6CA8" w:rsidRDefault="009B6CA8" w:rsidP="009B6CA8">
      <w:pPr>
        <w:pStyle w:val="a6"/>
        <w:spacing w:before="9"/>
        <w:ind w:leftChars="709" w:left="1489" w:firstLineChars="269" w:firstLine="646"/>
        <w:rPr>
          <w:bCs/>
          <w:sz w:val="24"/>
          <w:szCs w:val="24"/>
        </w:rPr>
      </w:pPr>
      <w:r>
        <w:rPr>
          <w:rFonts w:hint="eastAsia"/>
          <w:bCs/>
          <w:sz w:val="24"/>
          <w:szCs w:val="24"/>
        </w:rPr>
        <w:t>ベンジャミンは7本先取（2セット）</w:t>
      </w:r>
    </w:p>
    <w:p w14:paraId="0ED11CF3" w14:textId="77777777" w:rsidR="009B6CA8" w:rsidRDefault="009B6CA8" w:rsidP="009B6CA8">
      <w:pPr>
        <w:pStyle w:val="a6"/>
        <w:spacing w:before="9"/>
        <w:ind w:left="0" w:firstLineChars="850" w:firstLine="2040"/>
        <w:rPr>
          <w:bCs/>
          <w:sz w:val="24"/>
          <w:szCs w:val="24"/>
        </w:rPr>
      </w:pPr>
      <w:r>
        <w:rPr>
          <w:rFonts w:hint="eastAsia"/>
          <w:bCs/>
          <w:sz w:val="24"/>
          <w:szCs w:val="24"/>
        </w:rPr>
        <w:t>カデおよびミニムはT8までは10本先取（2セット）</w:t>
      </w:r>
    </w:p>
    <w:p w14:paraId="07505C6A" w14:textId="77777777" w:rsidR="009B6CA8" w:rsidRDefault="009B6CA8" w:rsidP="009B6CA8">
      <w:pPr>
        <w:pStyle w:val="a6"/>
        <w:spacing w:before="9"/>
        <w:ind w:left="0" w:firstLineChars="850" w:firstLine="2040"/>
        <w:rPr>
          <w:bCs/>
          <w:sz w:val="24"/>
          <w:szCs w:val="24"/>
        </w:rPr>
      </w:pPr>
      <w:r>
        <w:rPr>
          <w:rFonts w:hint="eastAsia"/>
          <w:bCs/>
          <w:sz w:val="24"/>
          <w:szCs w:val="24"/>
        </w:rPr>
        <w:lastRenderedPageBreak/>
        <w:t>決勝・準決勝戦は15本先取（3セット）3位決定戦無し</w:t>
      </w:r>
    </w:p>
    <w:p w14:paraId="30F60296" w14:textId="77777777" w:rsidR="009B6CA8" w:rsidRDefault="009B6CA8" w:rsidP="009B6CA8">
      <w:pPr>
        <w:pStyle w:val="a6"/>
        <w:spacing w:before="9"/>
        <w:ind w:left="0" w:firstLineChars="850" w:firstLine="2040"/>
        <w:rPr>
          <w:bCs/>
          <w:sz w:val="24"/>
          <w:szCs w:val="24"/>
        </w:rPr>
      </w:pPr>
      <w:r>
        <w:rPr>
          <w:rFonts w:hint="eastAsia"/>
          <w:bCs/>
          <w:sz w:val="24"/>
          <w:szCs w:val="24"/>
        </w:rPr>
        <w:t>但し、進行状況により変更となる可能性があります。</w:t>
      </w:r>
    </w:p>
    <w:p w14:paraId="68CDF12F" w14:textId="77777777" w:rsidR="009B6CA8" w:rsidRDefault="009B6CA8" w:rsidP="009B6CA8">
      <w:pPr>
        <w:pStyle w:val="a6"/>
        <w:spacing w:before="9"/>
        <w:ind w:left="0" w:firstLineChars="1012" w:firstLine="2429"/>
        <w:rPr>
          <w:bCs/>
          <w:sz w:val="24"/>
          <w:szCs w:val="24"/>
        </w:rPr>
      </w:pPr>
    </w:p>
    <w:p w14:paraId="3FAA76DC" w14:textId="77777777" w:rsidR="009B6CA8" w:rsidRDefault="009B6CA8" w:rsidP="009B6CA8">
      <w:pPr>
        <w:pStyle w:val="a6"/>
        <w:spacing w:before="9"/>
        <w:ind w:left="0" w:firstLineChars="800" w:firstLine="1920"/>
        <w:rPr>
          <w:bCs/>
          <w:sz w:val="24"/>
          <w:szCs w:val="24"/>
        </w:rPr>
      </w:pPr>
      <w:r>
        <w:rPr>
          <w:rFonts w:hint="eastAsia"/>
          <w:bCs/>
          <w:sz w:val="24"/>
          <w:szCs w:val="24"/>
        </w:rPr>
        <w:t>マスクはビブ付とします。</w:t>
      </w:r>
    </w:p>
    <w:p w14:paraId="099EA726" w14:textId="77777777" w:rsidR="009B6CA8" w:rsidRDefault="009B6CA8" w:rsidP="009B6CA8">
      <w:pPr>
        <w:pStyle w:val="a6"/>
        <w:spacing w:before="9"/>
        <w:ind w:left="0" w:firstLineChars="800" w:firstLine="1920"/>
        <w:rPr>
          <w:bCs/>
          <w:sz w:val="24"/>
          <w:szCs w:val="24"/>
        </w:rPr>
      </w:pPr>
      <w:r>
        <w:rPr>
          <w:rFonts w:hint="eastAsia"/>
          <w:bCs/>
          <w:sz w:val="24"/>
          <w:szCs w:val="24"/>
        </w:rPr>
        <w:t>予備剣、予備コードは必須ですので各自準備下さい。</w:t>
      </w:r>
    </w:p>
    <w:p w14:paraId="267F0C63" w14:textId="77777777" w:rsidR="009B6CA8" w:rsidRDefault="009B6CA8" w:rsidP="009B6CA8">
      <w:pPr>
        <w:pStyle w:val="a6"/>
        <w:spacing w:before="9"/>
        <w:ind w:left="0" w:firstLineChars="800" w:firstLine="1920"/>
        <w:rPr>
          <w:bCs/>
          <w:sz w:val="24"/>
          <w:szCs w:val="24"/>
        </w:rPr>
      </w:pPr>
      <w:r>
        <w:rPr>
          <w:rFonts w:hint="eastAsia"/>
          <w:bCs/>
          <w:sz w:val="24"/>
          <w:szCs w:val="24"/>
        </w:rPr>
        <w:t>武器検査はピスト上で行います。ユニフォーム・プロテクター等は</w:t>
      </w:r>
    </w:p>
    <w:p w14:paraId="730AF28D" w14:textId="77777777" w:rsidR="009B6CA8" w:rsidRDefault="009B6CA8" w:rsidP="009B6CA8">
      <w:pPr>
        <w:pStyle w:val="a6"/>
        <w:spacing w:before="9"/>
        <w:ind w:left="0" w:firstLineChars="800" w:firstLine="1920"/>
        <w:rPr>
          <w:bCs/>
          <w:sz w:val="24"/>
          <w:szCs w:val="24"/>
        </w:rPr>
      </w:pPr>
      <w:r>
        <w:rPr>
          <w:rFonts w:hint="eastAsia"/>
          <w:bCs/>
          <w:sz w:val="24"/>
          <w:szCs w:val="24"/>
        </w:rPr>
        <w:t>破れのないものを使用すること。</w:t>
      </w:r>
    </w:p>
    <w:p w14:paraId="0607FB18" w14:textId="77777777" w:rsidR="009B6CA8" w:rsidRDefault="009B6CA8" w:rsidP="009B6CA8">
      <w:pPr>
        <w:pStyle w:val="a6"/>
        <w:spacing w:before="9"/>
        <w:ind w:left="0" w:firstLineChars="750" w:firstLine="1800"/>
        <w:rPr>
          <w:bCs/>
          <w:sz w:val="24"/>
          <w:szCs w:val="24"/>
        </w:rPr>
      </w:pPr>
      <w:r>
        <w:rPr>
          <w:rFonts w:hint="eastAsia"/>
          <w:bCs/>
          <w:sz w:val="24"/>
          <w:szCs w:val="24"/>
        </w:rPr>
        <w:t>ミニム、ベンジャミンの部は、プラスチック胸当ての使用を許可します。</w:t>
      </w:r>
    </w:p>
    <w:p w14:paraId="7B388289" w14:textId="77777777" w:rsidR="009B6CA8" w:rsidRDefault="009B6CA8" w:rsidP="009B6CA8">
      <w:pPr>
        <w:pStyle w:val="a6"/>
        <w:spacing w:before="9"/>
        <w:ind w:left="0"/>
        <w:rPr>
          <w:bCs/>
          <w:sz w:val="24"/>
          <w:szCs w:val="24"/>
        </w:rPr>
      </w:pPr>
    </w:p>
    <w:p w14:paraId="41F4B22A" w14:textId="77777777" w:rsidR="009B6CA8" w:rsidRDefault="009B6CA8" w:rsidP="009B6CA8">
      <w:pPr>
        <w:pStyle w:val="a6"/>
        <w:spacing w:before="9"/>
        <w:ind w:left="0"/>
        <w:rPr>
          <w:bCs/>
          <w:sz w:val="24"/>
          <w:szCs w:val="24"/>
        </w:rPr>
      </w:pPr>
      <w:r>
        <w:rPr>
          <w:rFonts w:hint="eastAsia"/>
          <w:bCs/>
          <w:sz w:val="24"/>
          <w:szCs w:val="24"/>
        </w:rPr>
        <w:t>11．感染防止対策：保護者は観覧席にて観戦すること。</w:t>
      </w:r>
    </w:p>
    <w:p w14:paraId="6363BA6A" w14:textId="77777777" w:rsidR="009B6CA8" w:rsidRDefault="009B6CA8" w:rsidP="009B6CA8">
      <w:pPr>
        <w:pStyle w:val="a6"/>
        <w:spacing w:before="9"/>
        <w:ind w:left="0" w:firstLineChars="850" w:firstLine="2040"/>
        <w:rPr>
          <w:bCs/>
          <w:sz w:val="24"/>
          <w:szCs w:val="24"/>
        </w:rPr>
      </w:pPr>
      <w:r>
        <w:rPr>
          <w:rFonts w:hint="eastAsia"/>
          <w:bCs/>
          <w:sz w:val="24"/>
          <w:szCs w:val="24"/>
        </w:rPr>
        <w:t>・選手・監督・コーチ以外は試合会場に入場できません。</w:t>
      </w:r>
    </w:p>
    <w:p w14:paraId="03F36774" w14:textId="77777777" w:rsidR="009B6CA8" w:rsidRDefault="009B6CA8" w:rsidP="009B6CA8">
      <w:pPr>
        <w:pStyle w:val="a6"/>
        <w:spacing w:before="9"/>
        <w:ind w:leftChars="897" w:left="1884" w:firstLineChars="50" w:firstLine="120"/>
        <w:rPr>
          <w:bCs/>
          <w:sz w:val="24"/>
          <w:szCs w:val="24"/>
        </w:rPr>
      </w:pPr>
      <w:r>
        <w:rPr>
          <w:rFonts w:hint="eastAsia"/>
          <w:bCs/>
          <w:sz w:val="24"/>
          <w:szCs w:val="24"/>
        </w:rPr>
        <w:t>・プール戦やトーナメントで敗退した選手は速やかに会場より退出を</w:t>
      </w:r>
    </w:p>
    <w:p w14:paraId="2BD472AE" w14:textId="77777777" w:rsidR="009B6CA8" w:rsidRDefault="009B6CA8" w:rsidP="009B6CA8">
      <w:pPr>
        <w:pStyle w:val="a6"/>
        <w:spacing w:before="9"/>
        <w:ind w:leftChars="897" w:left="1884" w:firstLineChars="150" w:firstLine="360"/>
        <w:rPr>
          <w:bCs/>
          <w:sz w:val="24"/>
          <w:szCs w:val="24"/>
        </w:rPr>
      </w:pPr>
      <w:r>
        <w:rPr>
          <w:rFonts w:hint="eastAsia"/>
          <w:bCs/>
          <w:sz w:val="24"/>
          <w:szCs w:val="24"/>
        </w:rPr>
        <w:t xml:space="preserve">お願いします。 </w:t>
      </w:r>
    </w:p>
    <w:p w14:paraId="10405721" w14:textId="77777777" w:rsidR="009B6CA8" w:rsidRDefault="009B6CA8" w:rsidP="009B6CA8">
      <w:pPr>
        <w:pStyle w:val="a6"/>
        <w:spacing w:before="9"/>
        <w:ind w:leftChars="947" w:left="2229" w:hangingChars="100" w:hanging="240"/>
        <w:rPr>
          <w:bCs/>
          <w:sz w:val="24"/>
          <w:szCs w:val="24"/>
        </w:rPr>
      </w:pPr>
      <w:r>
        <w:rPr>
          <w:rFonts w:hint="eastAsia"/>
          <w:bCs/>
          <w:sz w:val="24"/>
          <w:szCs w:val="24"/>
        </w:rPr>
        <w:t>・蔓延防止対策及び緊急事態宣言発出の場合は試合中止になる可能性があります</w:t>
      </w:r>
    </w:p>
    <w:p w14:paraId="0F5B3F45" w14:textId="77777777" w:rsidR="009B6CA8" w:rsidRDefault="009B6CA8" w:rsidP="009B6CA8">
      <w:pPr>
        <w:pStyle w:val="a6"/>
        <w:spacing w:before="9"/>
        <w:ind w:leftChars="947" w:left="2229" w:hangingChars="100" w:hanging="240"/>
        <w:rPr>
          <w:bCs/>
          <w:sz w:val="24"/>
          <w:szCs w:val="24"/>
        </w:rPr>
      </w:pPr>
    </w:p>
    <w:p w14:paraId="3A96E8F9" w14:textId="77777777" w:rsidR="009B6CA8" w:rsidRDefault="009B6CA8" w:rsidP="009B6CA8">
      <w:pPr>
        <w:pStyle w:val="a6"/>
        <w:spacing w:before="9"/>
        <w:ind w:left="2280" w:hangingChars="950" w:hanging="2280"/>
        <w:rPr>
          <w:bCs/>
          <w:sz w:val="24"/>
          <w:szCs w:val="24"/>
        </w:rPr>
      </w:pPr>
      <w:r>
        <w:rPr>
          <w:rFonts w:hint="eastAsia"/>
          <w:bCs/>
          <w:sz w:val="24"/>
          <w:szCs w:val="24"/>
        </w:rPr>
        <w:t>12．申込：　 　 ・参加代表者がフェンシングステージのホームページよりダウンロードした申込書をもって行う。</w:t>
      </w:r>
    </w:p>
    <w:p w14:paraId="4A74670E" w14:textId="77777777" w:rsidR="009B6CA8" w:rsidRDefault="009B6CA8" w:rsidP="009B6CA8">
      <w:pPr>
        <w:pStyle w:val="a6"/>
        <w:spacing w:before="9"/>
        <w:ind w:left="0"/>
        <w:rPr>
          <w:bCs/>
          <w:sz w:val="24"/>
          <w:szCs w:val="24"/>
        </w:rPr>
      </w:pPr>
      <w:r>
        <w:rPr>
          <w:rFonts w:hint="eastAsia"/>
          <w:bCs/>
          <w:sz w:val="24"/>
          <w:szCs w:val="24"/>
        </w:rPr>
        <w:t xml:space="preserve">　　　　　　　　・申込期間は2023年12月1日～12月15日とする、</w:t>
      </w:r>
    </w:p>
    <w:p w14:paraId="6EA272AD" w14:textId="77777777" w:rsidR="009B6CA8" w:rsidRDefault="009B6CA8" w:rsidP="009B6CA8">
      <w:pPr>
        <w:pStyle w:val="a6"/>
        <w:spacing w:before="9"/>
        <w:ind w:left="0" w:firstLineChars="900" w:firstLine="2160"/>
        <w:rPr>
          <w:bCs/>
          <w:sz w:val="24"/>
          <w:szCs w:val="24"/>
        </w:rPr>
      </w:pPr>
      <w:r>
        <w:rPr>
          <w:rFonts w:hint="eastAsia"/>
          <w:bCs/>
          <w:sz w:val="24"/>
          <w:szCs w:val="24"/>
        </w:rPr>
        <w:t>各カテゴリーとも上限人数に達した場合、その時点で締切とする。</w:t>
      </w:r>
    </w:p>
    <w:p w14:paraId="69165AF2" w14:textId="77777777" w:rsidR="009B6CA8" w:rsidRDefault="009B6CA8" w:rsidP="009B6CA8">
      <w:pPr>
        <w:pStyle w:val="a6"/>
        <w:spacing w:before="9"/>
        <w:ind w:left="0"/>
        <w:rPr>
          <w:bCs/>
          <w:sz w:val="24"/>
          <w:szCs w:val="24"/>
        </w:rPr>
      </w:pPr>
      <w:r>
        <w:rPr>
          <w:rFonts w:hint="eastAsia"/>
          <w:bCs/>
          <w:sz w:val="24"/>
          <w:szCs w:val="24"/>
        </w:rPr>
        <w:t xml:space="preserve">　　　　　　　　・参加費は4,000円とする。</w:t>
      </w:r>
    </w:p>
    <w:p w14:paraId="19ABD8BF" w14:textId="77777777" w:rsidR="009B6CA8" w:rsidRDefault="009B6CA8" w:rsidP="009B6CA8">
      <w:pPr>
        <w:pStyle w:val="a6"/>
        <w:spacing w:before="9"/>
        <w:ind w:left="0"/>
        <w:rPr>
          <w:bCs/>
          <w:sz w:val="24"/>
          <w:szCs w:val="24"/>
        </w:rPr>
      </w:pPr>
      <w:r>
        <w:rPr>
          <w:rFonts w:hint="eastAsia"/>
          <w:bCs/>
          <w:sz w:val="24"/>
          <w:szCs w:val="24"/>
        </w:rPr>
        <w:t>13．支払など：　・申込確認メールに振込口座番号を記入して返信します。</w:t>
      </w:r>
    </w:p>
    <w:p w14:paraId="70A6E143" w14:textId="77777777" w:rsidR="009B6CA8" w:rsidRDefault="009B6CA8" w:rsidP="009B6CA8">
      <w:pPr>
        <w:pStyle w:val="a6"/>
        <w:spacing w:before="9"/>
        <w:ind w:left="0" w:firstLineChars="900" w:firstLine="2160"/>
        <w:rPr>
          <w:bCs/>
          <w:sz w:val="24"/>
          <w:szCs w:val="24"/>
        </w:rPr>
      </w:pPr>
      <w:r>
        <w:rPr>
          <w:rFonts w:hint="eastAsia"/>
          <w:bCs/>
          <w:sz w:val="24"/>
          <w:szCs w:val="24"/>
        </w:rPr>
        <w:t>振込確認メールをもって、受付完了とします。</w:t>
      </w:r>
    </w:p>
    <w:p w14:paraId="4D1CCB4A" w14:textId="77777777" w:rsidR="009B6CA8" w:rsidRDefault="009B6CA8" w:rsidP="009B6CA8">
      <w:pPr>
        <w:pStyle w:val="a6"/>
        <w:spacing w:before="9"/>
        <w:ind w:left="0" w:firstLineChars="900" w:firstLine="2160"/>
        <w:rPr>
          <w:bCs/>
          <w:sz w:val="24"/>
          <w:szCs w:val="24"/>
        </w:rPr>
      </w:pPr>
    </w:p>
    <w:p w14:paraId="64AFAAC6" w14:textId="77777777" w:rsidR="009B6CA8" w:rsidRDefault="009B6CA8" w:rsidP="009B6CA8">
      <w:pPr>
        <w:pStyle w:val="a6"/>
        <w:spacing w:before="9"/>
        <w:ind w:left="0"/>
        <w:rPr>
          <w:bCs/>
          <w:sz w:val="24"/>
          <w:szCs w:val="24"/>
        </w:rPr>
      </w:pPr>
      <w:r>
        <w:rPr>
          <w:rFonts w:hint="eastAsia"/>
          <w:bCs/>
          <w:sz w:val="24"/>
          <w:szCs w:val="24"/>
        </w:rPr>
        <w:t>14．申込アドレス：</w:t>
      </w:r>
      <w:proofErr w:type="spellStart"/>
      <w:r>
        <w:rPr>
          <w:rFonts w:hint="eastAsia"/>
          <w:bCs/>
          <w:sz w:val="24"/>
          <w:szCs w:val="24"/>
        </w:rPr>
        <w:t>ryocup</w:t>
      </w:r>
      <w:proofErr w:type="spellEnd"/>
      <w:r>
        <w:rPr>
          <w:rFonts w:hint="eastAsia"/>
          <w:bCs/>
          <w:sz w:val="24"/>
          <w:szCs w:val="24"/>
        </w:rPr>
        <w:t>＠fencing-stage.com</w:t>
      </w:r>
    </w:p>
    <w:p w14:paraId="4237666A" w14:textId="77777777" w:rsidR="009B6CA8" w:rsidRDefault="009B6CA8" w:rsidP="009B6CA8">
      <w:pPr>
        <w:pStyle w:val="a6"/>
        <w:spacing w:before="9"/>
        <w:ind w:left="0"/>
        <w:rPr>
          <w:bCs/>
          <w:sz w:val="24"/>
          <w:szCs w:val="24"/>
        </w:rPr>
      </w:pPr>
      <w:r>
        <w:rPr>
          <w:rFonts w:hint="eastAsia"/>
          <w:bCs/>
          <w:sz w:val="24"/>
          <w:szCs w:val="24"/>
        </w:rPr>
        <w:t xml:space="preserve">15．掲載HP:    　</w:t>
      </w:r>
      <w:hyperlink r:id="rId7" w:history="1">
        <w:r>
          <w:rPr>
            <w:rStyle w:val="a3"/>
            <w:rFonts w:hint="eastAsia"/>
            <w:bCs/>
            <w:sz w:val="24"/>
            <w:szCs w:val="24"/>
          </w:rPr>
          <w:t>http://www.fencing-stage.com/</w:t>
        </w:r>
      </w:hyperlink>
    </w:p>
    <w:p w14:paraId="6260CD58" w14:textId="77777777" w:rsidR="009B6CA8" w:rsidRDefault="009B6CA8" w:rsidP="009B6CA8">
      <w:pPr>
        <w:pStyle w:val="a6"/>
        <w:spacing w:before="9"/>
        <w:ind w:left="0"/>
        <w:rPr>
          <w:bCs/>
        </w:rPr>
      </w:pPr>
      <w:r>
        <w:rPr>
          <w:rFonts w:hint="eastAsia"/>
          <w:bCs/>
          <w:sz w:val="24"/>
          <w:szCs w:val="24"/>
        </w:rPr>
        <w:t>16．その他：　　 館内が狭いので、指示に従って行動してください</w:t>
      </w:r>
      <w:r>
        <w:rPr>
          <w:rFonts w:hint="eastAsia"/>
          <w:bCs/>
        </w:rPr>
        <w:t>。</w:t>
      </w:r>
    </w:p>
    <w:p w14:paraId="36B284D5" w14:textId="77777777" w:rsidR="009B6CA8" w:rsidRDefault="009B6CA8" w:rsidP="009B6CA8">
      <w:pPr>
        <w:pStyle w:val="a6"/>
        <w:spacing w:before="9"/>
        <w:ind w:left="0"/>
        <w:rPr>
          <w:bCs/>
        </w:rPr>
      </w:pPr>
      <w:r>
        <w:rPr>
          <w:rFonts w:hint="eastAsia"/>
          <w:bCs/>
        </w:rPr>
        <w:t xml:space="preserve">                   アリーナでの撮影は三脚に固定して下さい、手持ち撮影は禁止します。</w:t>
      </w:r>
    </w:p>
    <w:p w14:paraId="799EAD60" w14:textId="77777777" w:rsidR="009B6CA8" w:rsidRDefault="009B6CA8" w:rsidP="009B6CA8">
      <w:pPr>
        <w:pStyle w:val="a6"/>
        <w:spacing w:before="9"/>
        <w:ind w:left="0"/>
        <w:rPr>
          <w:bCs/>
        </w:rPr>
      </w:pPr>
      <w:r>
        <w:rPr>
          <w:rFonts w:hint="eastAsia"/>
          <w:bCs/>
        </w:rPr>
        <w:t xml:space="preserve">　　　　　　　　　　　 </w:t>
      </w:r>
    </w:p>
    <w:p w14:paraId="52F4A599" w14:textId="77777777" w:rsidR="00280AD6" w:rsidRPr="009B6CA8" w:rsidRDefault="00280AD6"/>
    <w:sectPr w:rsidR="00280AD6" w:rsidRPr="009B6CA8" w:rsidSect="00080CFA">
      <w:pgSz w:w="11906" w:h="16838" w:code="9"/>
      <w:pgMar w:top="1134" w:right="851" w:bottom="1134" w:left="851" w:header="851" w:footer="992" w:gutter="0"/>
      <w:paperSrc w:first="7" w:other="7"/>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6F65" w14:textId="77777777" w:rsidR="00DA2F68" w:rsidRDefault="00DA2F68" w:rsidP="00092042">
      <w:r>
        <w:separator/>
      </w:r>
    </w:p>
  </w:endnote>
  <w:endnote w:type="continuationSeparator" w:id="0">
    <w:p w14:paraId="7AE6A6CB" w14:textId="77777777" w:rsidR="00DA2F68" w:rsidRDefault="00DA2F68" w:rsidP="000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F095" w14:textId="77777777" w:rsidR="00DA2F68" w:rsidRDefault="00DA2F68" w:rsidP="00092042">
      <w:r>
        <w:separator/>
      </w:r>
    </w:p>
  </w:footnote>
  <w:footnote w:type="continuationSeparator" w:id="0">
    <w:p w14:paraId="6E62A3BB" w14:textId="77777777" w:rsidR="00DA2F68" w:rsidRDefault="00DA2F68" w:rsidP="000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66D2"/>
    <w:multiLevelType w:val="hybridMultilevel"/>
    <w:tmpl w:val="F3524822"/>
    <w:lvl w:ilvl="0" w:tplc="96501182">
      <w:start w:val="1"/>
      <w:numFmt w:val="decimalFullWidth"/>
      <w:lvlText w:val="%1．"/>
      <w:lvlJc w:val="left"/>
      <w:pPr>
        <w:ind w:left="435" w:hanging="435"/>
      </w:pPr>
      <w:rPr>
        <w:b w:val="0"/>
        <w:bCs/>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74978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8"/>
    <w:rsid w:val="00080CFA"/>
    <w:rsid w:val="00092042"/>
    <w:rsid w:val="000A3D26"/>
    <w:rsid w:val="00161D13"/>
    <w:rsid w:val="001A4552"/>
    <w:rsid w:val="001A758E"/>
    <w:rsid w:val="001C090B"/>
    <w:rsid w:val="00280AD6"/>
    <w:rsid w:val="004804AA"/>
    <w:rsid w:val="00507664"/>
    <w:rsid w:val="00555D0B"/>
    <w:rsid w:val="00754A7D"/>
    <w:rsid w:val="00787C13"/>
    <w:rsid w:val="009B6CA8"/>
    <w:rsid w:val="00B275CA"/>
    <w:rsid w:val="00C07F89"/>
    <w:rsid w:val="00C46850"/>
    <w:rsid w:val="00DA2F68"/>
    <w:rsid w:val="00E14509"/>
    <w:rsid w:val="00FF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1C540"/>
  <w15:chartTrackingRefBased/>
  <w15:docId w15:val="{5BD38DB2-88C8-4B89-AF8D-84F538E1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6CA8"/>
    <w:rPr>
      <w:color w:val="0563C1" w:themeColor="hyperlink"/>
      <w:u w:val="single"/>
    </w:rPr>
  </w:style>
  <w:style w:type="paragraph" w:styleId="a4">
    <w:name w:val="Title"/>
    <w:basedOn w:val="a"/>
    <w:link w:val="a5"/>
    <w:uiPriority w:val="10"/>
    <w:qFormat/>
    <w:rsid w:val="009B6CA8"/>
    <w:pPr>
      <w:autoSpaceDE w:val="0"/>
      <w:autoSpaceDN w:val="0"/>
      <w:spacing w:before="80"/>
      <w:ind w:left="1011"/>
      <w:jc w:val="left"/>
    </w:pPr>
    <w:rPr>
      <w:rFonts w:ascii="ＭＳ 明朝" w:eastAsia="ＭＳ 明朝" w:hAnsi="ＭＳ 明朝" w:cs="ＭＳ 明朝"/>
      <w:b/>
      <w:bCs/>
      <w:kern w:val="0"/>
      <w:sz w:val="28"/>
      <w:szCs w:val="28"/>
    </w:rPr>
  </w:style>
  <w:style w:type="character" w:customStyle="1" w:styleId="a5">
    <w:name w:val="表題 (文字)"/>
    <w:basedOn w:val="a0"/>
    <w:link w:val="a4"/>
    <w:uiPriority w:val="10"/>
    <w:rsid w:val="009B6CA8"/>
    <w:rPr>
      <w:rFonts w:ascii="ＭＳ 明朝" w:eastAsia="ＭＳ 明朝" w:hAnsi="ＭＳ 明朝" w:cs="ＭＳ 明朝"/>
      <w:b/>
      <w:bCs/>
      <w:kern w:val="0"/>
      <w:sz w:val="28"/>
      <w:szCs w:val="28"/>
    </w:rPr>
  </w:style>
  <w:style w:type="paragraph" w:styleId="a6">
    <w:name w:val="Body Text"/>
    <w:basedOn w:val="a"/>
    <w:link w:val="a7"/>
    <w:uiPriority w:val="1"/>
    <w:semiHidden/>
    <w:unhideWhenUsed/>
    <w:qFormat/>
    <w:rsid w:val="009B6CA8"/>
    <w:pPr>
      <w:autoSpaceDE w:val="0"/>
      <w:autoSpaceDN w:val="0"/>
      <w:spacing w:before="1"/>
      <w:ind w:left="2663"/>
      <w:jc w:val="left"/>
    </w:pPr>
    <w:rPr>
      <w:rFonts w:ascii="ＭＳ 明朝" w:eastAsia="ＭＳ 明朝" w:hAnsi="ＭＳ 明朝" w:cs="ＭＳ 明朝"/>
      <w:kern w:val="0"/>
      <w:szCs w:val="21"/>
    </w:rPr>
  </w:style>
  <w:style w:type="character" w:customStyle="1" w:styleId="a7">
    <w:name w:val="本文 (文字)"/>
    <w:basedOn w:val="a0"/>
    <w:link w:val="a6"/>
    <w:uiPriority w:val="1"/>
    <w:semiHidden/>
    <w:rsid w:val="009B6CA8"/>
    <w:rPr>
      <w:rFonts w:ascii="ＭＳ 明朝" w:eastAsia="ＭＳ 明朝" w:hAnsi="ＭＳ 明朝" w:cs="ＭＳ 明朝"/>
      <w:kern w:val="0"/>
      <w:szCs w:val="21"/>
    </w:rPr>
  </w:style>
  <w:style w:type="paragraph" w:styleId="a8">
    <w:name w:val="header"/>
    <w:basedOn w:val="a"/>
    <w:link w:val="a9"/>
    <w:uiPriority w:val="99"/>
    <w:unhideWhenUsed/>
    <w:rsid w:val="00092042"/>
    <w:pPr>
      <w:tabs>
        <w:tab w:val="center" w:pos="4252"/>
        <w:tab w:val="right" w:pos="8504"/>
      </w:tabs>
      <w:snapToGrid w:val="0"/>
    </w:pPr>
  </w:style>
  <w:style w:type="character" w:customStyle="1" w:styleId="a9">
    <w:name w:val="ヘッダー (文字)"/>
    <w:basedOn w:val="a0"/>
    <w:link w:val="a8"/>
    <w:uiPriority w:val="99"/>
    <w:rsid w:val="00092042"/>
  </w:style>
  <w:style w:type="paragraph" w:styleId="aa">
    <w:name w:val="footer"/>
    <w:basedOn w:val="a"/>
    <w:link w:val="ab"/>
    <w:uiPriority w:val="99"/>
    <w:unhideWhenUsed/>
    <w:rsid w:val="00092042"/>
    <w:pPr>
      <w:tabs>
        <w:tab w:val="center" w:pos="4252"/>
        <w:tab w:val="right" w:pos="8504"/>
      </w:tabs>
      <w:snapToGrid w:val="0"/>
    </w:pPr>
  </w:style>
  <w:style w:type="character" w:customStyle="1" w:styleId="ab">
    <w:name w:val="フッター (文字)"/>
    <w:basedOn w:val="a0"/>
    <w:link w:val="aa"/>
    <w:uiPriority w:val="99"/>
    <w:rsid w:val="0009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cing-st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miyake</dc:creator>
  <cp:keywords/>
  <dc:description/>
  <cp:lastModifiedBy>masahiro miyake</cp:lastModifiedBy>
  <cp:revision>2</cp:revision>
  <dcterms:created xsi:type="dcterms:W3CDTF">2025-10-24T07:19:00Z</dcterms:created>
  <dcterms:modified xsi:type="dcterms:W3CDTF">2025-10-24T07:19:00Z</dcterms:modified>
</cp:coreProperties>
</file>